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9122" w14:textId="6EF484BF" w:rsidR="00312D86" w:rsidRPr="00E03425" w:rsidRDefault="00AA22DB" w:rsidP="00312D86">
      <w:pPr>
        <w:jc w:val="both"/>
        <w:rPr>
          <w:rFonts w:ascii="Bebas Neue Bold" w:hAnsi="Bebas Neue Bold" w:cstheme="minorHAnsi"/>
          <w:b/>
          <w:color w:val="7030A0"/>
          <w:sz w:val="36"/>
          <w:szCs w:val="36"/>
        </w:rPr>
      </w:pPr>
      <w:bookmarkStart w:id="0" w:name="_GoBack"/>
      <w:r w:rsidRPr="00E03425">
        <w:rPr>
          <w:rFonts w:ascii="Bebas Neue Bold" w:hAnsi="Bebas Neue Bold" w:cstheme="minorHAnsi"/>
          <w:b/>
          <w:bCs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D3A6154" wp14:editId="059809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015" cy="2653030"/>
            <wp:effectExtent l="0" t="0" r="635" b="0"/>
            <wp:wrapSquare wrapText="bothSides"/>
            <wp:docPr id="1" name="Рисунок 1" descr="C:\Users\gudimenko\Documents\МЕРОПРИЯТИЯ\ЦОЗ\ЛЕНДИНГ\Интервью_кейсы\Катаракта\Александр Д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imenko\Documents\МЕРОПРИЯТИЯ\ЦОЗ\ЛЕНДИНГ\Интервью_кейсы\Катаракта\Александр Дог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86" w:rsidRPr="00E03425">
        <w:rPr>
          <w:rFonts w:ascii="Bebas Neue Bold" w:hAnsi="Bebas Neue Bold" w:cstheme="minorHAnsi"/>
          <w:b/>
          <w:bCs/>
          <w:color w:val="7030A0"/>
          <w:sz w:val="36"/>
          <w:szCs w:val="36"/>
        </w:rPr>
        <w:t>Алекса</w:t>
      </w:r>
      <w:bookmarkEnd w:id="0"/>
      <w:r w:rsidR="00312D86" w:rsidRPr="00E03425">
        <w:rPr>
          <w:rFonts w:ascii="Bebas Neue Bold" w:hAnsi="Bebas Neue Bold" w:cstheme="minorHAnsi"/>
          <w:b/>
          <w:bCs/>
          <w:color w:val="7030A0"/>
          <w:sz w:val="36"/>
          <w:szCs w:val="36"/>
        </w:rPr>
        <w:t>ндр Дога</w:t>
      </w:r>
      <w:r w:rsidR="00312D86" w:rsidRPr="00E03425">
        <w:rPr>
          <w:rFonts w:ascii="Bebas Neue Bold" w:hAnsi="Bebas Neue Bold" w:cstheme="minorHAnsi"/>
          <w:color w:val="7030A0"/>
          <w:sz w:val="36"/>
          <w:szCs w:val="36"/>
        </w:rPr>
        <w:t xml:space="preserve">, </w:t>
      </w:r>
      <w:r w:rsidR="00312D86" w:rsidRPr="00E03425">
        <w:rPr>
          <w:rFonts w:ascii="Bebas Neue Bold" w:hAnsi="Bebas Neue Bold" w:cstheme="minorHAnsi"/>
          <w:b/>
          <w:color w:val="7030A0"/>
          <w:sz w:val="36"/>
          <w:szCs w:val="36"/>
        </w:rPr>
        <w:t>заместитель генерального директора по научно-клинической работе ФГБУ «МНТК "Микрохирургия глаза" им. акад. С.Н. Федорова»</w:t>
      </w:r>
    </w:p>
    <w:p w14:paraId="3778B4D9" w14:textId="41A3743C" w:rsidR="00312D86" w:rsidRPr="00AA22DB" w:rsidRDefault="00312D86" w:rsidP="00312D86">
      <w:pPr>
        <w:jc w:val="both"/>
        <w:rPr>
          <w:rFonts w:ascii="Open Sans" w:hAnsi="Open Sans" w:cstheme="minorHAnsi"/>
        </w:rPr>
      </w:pPr>
    </w:p>
    <w:p w14:paraId="291D41C0" w14:textId="7715FAA5" w:rsidR="00545BE1" w:rsidRPr="00E03425" w:rsidRDefault="00545BE1" w:rsidP="00E03425">
      <w:pPr>
        <w:jc w:val="both"/>
        <w:rPr>
          <w:rFonts w:ascii="Open Sans" w:hAnsi="Open Sans" w:cs="Open Sans"/>
          <w:b/>
          <w:sz w:val="40"/>
          <w:szCs w:val="40"/>
          <w:vertAlign w:val="subscript"/>
        </w:rPr>
      </w:pPr>
      <w:r w:rsidRPr="00E03425">
        <w:rPr>
          <w:rFonts w:ascii="Open Sans" w:hAnsi="Open Sans" w:cs="Open Sans"/>
          <w:b/>
          <w:sz w:val="40"/>
          <w:szCs w:val="40"/>
          <w:vertAlign w:val="subscript"/>
        </w:rPr>
        <w:t xml:space="preserve">Что послужило стимулом для участия в проекте </w:t>
      </w:r>
      <w:r w:rsidR="003C5670" w:rsidRPr="00E03425">
        <w:rPr>
          <w:rFonts w:ascii="Open Sans" w:hAnsi="Open Sans" w:cs="Open Sans"/>
          <w:b/>
          <w:sz w:val="40"/>
          <w:szCs w:val="40"/>
          <w:vertAlign w:val="subscript"/>
        </w:rPr>
        <w:t>ценностно-ориентированного здравоохранения</w:t>
      </w:r>
      <w:r w:rsidRPr="00E03425">
        <w:rPr>
          <w:rFonts w:ascii="Open Sans" w:hAnsi="Open Sans" w:cs="Open Sans"/>
          <w:b/>
          <w:sz w:val="40"/>
          <w:szCs w:val="40"/>
          <w:vertAlign w:val="subscript"/>
        </w:rPr>
        <w:t xml:space="preserve">? </w:t>
      </w:r>
    </w:p>
    <w:p w14:paraId="040E1E58" w14:textId="6C515F04" w:rsidR="00495FCD" w:rsidRPr="00E03425" w:rsidRDefault="00545BE1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Стандартизация и ко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н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троль качества медицинской помощи всегда были </w:t>
      </w:r>
      <w:r w:rsidR="004F13D0" w:rsidRPr="00E03425">
        <w:rPr>
          <w:rFonts w:ascii="Open Sans" w:hAnsi="Open Sans" w:cs="Open Sans"/>
          <w:sz w:val="40"/>
          <w:szCs w:val="40"/>
          <w:vertAlign w:val="subscript"/>
        </w:rPr>
        <w:t xml:space="preserve">особенно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актуальными для нашего центра. При 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созд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>ани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и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нашего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комплекса академик Станислав Николаевич Федоров предложил 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осуществлять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контроль не только за 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 xml:space="preserve">результатами оказанного лечения, но и 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 xml:space="preserve">процессов 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>на всех э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тапах</w:t>
      </w:r>
      <w:r w:rsidR="00F46A65" w:rsidRPr="00E03425">
        <w:rPr>
          <w:rFonts w:ascii="Open Sans" w:hAnsi="Open Sans" w:cs="Open Sans"/>
          <w:sz w:val="40"/>
          <w:szCs w:val="40"/>
          <w:vertAlign w:val="subscript"/>
        </w:rPr>
        <w:t xml:space="preserve"> диагностики и даже хирургии, создав тем самым медицинский технологический конвейер. </w:t>
      </w:r>
    </w:p>
    <w:p w14:paraId="25BA591C" w14:textId="77777777" w:rsidR="00395919" w:rsidRPr="00E03425" w:rsidRDefault="00F46A65" w:rsidP="00E03425">
      <w:pPr>
        <w:pStyle w:val="a4"/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В офтальмологии, и особенно в микрохирургии хрусталика глаза крайне важно произвести правильный расчет интраокулярной коррекции, учесть все параметры преломляющих срез глаза, определить ось роговичного астигматизма для подбора оптимального искусственного хрусталика. Именно с этой целью</w:t>
      </w:r>
      <w:r w:rsidR="00395919" w:rsidRPr="00E03425">
        <w:rPr>
          <w:rFonts w:ascii="Open Sans" w:hAnsi="Open Sans" w:cs="Open Sans"/>
          <w:sz w:val="40"/>
          <w:szCs w:val="40"/>
          <w:vertAlign w:val="subscript"/>
        </w:rPr>
        <w:t xml:space="preserve"> стандартный набора методов диагностики и исследований мы дополняет другими, а также уделяем особе внимание оценке уровня удовлетворенности лечением наших пациентов.</w:t>
      </w:r>
    </w:p>
    <w:p w14:paraId="4E279234" w14:textId="5F08B33B" w:rsidR="00EE18FE" w:rsidRPr="00E03425" w:rsidRDefault="003C5670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В нашей клинике уже 30 лет работает отделение 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>внутреннего контроля качества офтальмологической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 xml:space="preserve"> помощи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>. Во многом благодаря это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>му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 в учреждении отмечается динамика снижения осложнений, повышения визуального результата,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а также 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удовлетворенности пациентов на фоне ежегодного внедрения </w:t>
      </w:r>
      <w:proofErr w:type="spellStart"/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>микроинвазивных</w:t>
      </w:r>
      <w:proofErr w:type="spellEnd"/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 методов лечения с использованием энергетической хирургии. </w:t>
      </w:r>
    </w:p>
    <w:p w14:paraId="5F20A5D0" w14:textId="77777777" w:rsidR="00EE18FE" w:rsidRPr="00E03425" w:rsidRDefault="00EE18FE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 </w:t>
      </w:r>
    </w:p>
    <w:p w14:paraId="0285FD00" w14:textId="77777777" w:rsidR="004F13D0" w:rsidRPr="00E03425" w:rsidRDefault="004F13D0" w:rsidP="00E03425">
      <w:pPr>
        <w:jc w:val="both"/>
        <w:rPr>
          <w:rFonts w:ascii="Open Sans" w:hAnsi="Open Sans" w:cs="Open Sans"/>
          <w:b/>
          <w:sz w:val="40"/>
          <w:szCs w:val="40"/>
          <w:vertAlign w:val="subscript"/>
        </w:rPr>
      </w:pPr>
      <w:r w:rsidRPr="00E03425">
        <w:rPr>
          <w:rFonts w:ascii="Open Sans" w:hAnsi="Open Sans" w:cs="Open Sans"/>
          <w:b/>
          <w:sz w:val="40"/>
          <w:szCs w:val="40"/>
          <w:vertAlign w:val="subscript"/>
        </w:rPr>
        <w:lastRenderedPageBreak/>
        <w:t>Как вы оцениваете результаты проекта для ФГБУ «НМТК "Микрохирургия глаза" им. акад. С.Н. Федорова»</w:t>
      </w:r>
      <w:r w:rsidR="003C5670" w:rsidRPr="00E03425">
        <w:rPr>
          <w:rFonts w:ascii="Open Sans" w:hAnsi="Open Sans" w:cs="Open Sans"/>
          <w:b/>
          <w:sz w:val="40"/>
          <w:szCs w:val="40"/>
          <w:vertAlign w:val="subscript"/>
        </w:rPr>
        <w:t>?</w:t>
      </w:r>
      <w:r w:rsidRPr="00E03425">
        <w:rPr>
          <w:rFonts w:ascii="Open Sans" w:hAnsi="Open Sans" w:cs="Open Sans"/>
          <w:b/>
          <w:sz w:val="40"/>
          <w:szCs w:val="40"/>
          <w:vertAlign w:val="subscript"/>
        </w:rPr>
        <w:t xml:space="preserve"> Каким вы видите дальнейшее развитие подходов ценностно-ориентирова</w:t>
      </w:r>
      <w:r w:rsidR="00312D86" w:rsidRPr="00E03425">
        <w:rPr>
          <w:rFonts w:ascii="Open Sans" w:hAnsi="Open Sans" w:cs="Open Sans"/>
          <w:b/>
          <w:sz w:val="40"/>
          <w:szCs w:val="40"/>
          <w:vertAlign w:val="subscript"/>
        </w:rPr>
        <w:t>н</w:t>
      </w:r>
      <w:r w:rsidRPr="00E03425">
        <w:rPr>
          <w:rFonts w:ascii="Open Sans" w:hAnsi="Open Sans" w:cs="Open Sans"/>
          <w:b/>
          <w:sz w:val="40"/>
          <w:szCs w:val="40"/>
          <w:vertAlign w:val="subscript"/>
        </w:rPr>
        <w:t>ного здравоохранения в своей работе?</w:t>
      </w:r>
    </w:p>
    <w:p w14:paraId="79FA751F" w14:textId="77777777" w:rsidR="00EE18FE" w:rsidRPr="00E03425" w:rsidRDefault="00EE18FE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Когда мы получили приглашение участвовать в проекте, направленном на улучшение качества лечения и повышения удовлетворённости пациентов, мы приняли решение возглавить направление хирургического лечения возрастной неосложненной катаракты</w:t>
      </w:r>
      <w:r w:rsidR="003C5670" w:rsidRPr="00E03425">
        <w:rPr>
          <w:rFonts w:ascii="Open Sans" w:hAnsi="Open Sans" w:cs="Open Sans"/>
          <w:sz w:val="40"/>
          <w:szCs w:val="40"/>
          <w:vertAlign w:val="subscript"/>
        </w:rPr>
        <w:t>. Х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орошо зная результаты головного московского центра, в 10 наших филиалах необходимо было сравнить их уровень оказания услуг с ведущими частными офтальмологическими центрами в России и европейскими клиниками. </w:t>
      </w:r>
    </w:p>
    <w:p w14:paraId="186C2C76" w14:textId="77777777" w:rsidR="00EE18FE" w:rsidRPr="00E03425" w:rsidRDefault="003C5670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Наш проект показал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, что уровень российского здравоохранения в </w:t>
      </w:r>
      <w:r w:rsidR="004F13D0" w:rsidRPr="00E03425">
        <w:rPr>
          <w:rFonts w:ascii="Open Sans" w:hAnsi="Open Sans" w:cs="Open Sans"/>
          <w:sz w:val="40"/>
          <w:szCs w:val="40"/>
          <w:vertAlign w:val="subscript"/>
        </w:rPr>
        <w:t>области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 хирургического лечения </w:t>
      </w:r>
      <w:r w:rsidR="004F13D0" w:rsidRPr="00E03425">
        <w:rPr>
          <w:rFonts w:ascii="Open Sans" w:hAnsi="Open Sans" w:cs="Open Sans"/>
          <w:sz w:val="40"/>
          <w:szCs w:val="40"/>
          <w:vertAlign w:val="subscript"/>
        </w:rPr>
        <w:t>катаракты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- 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высокий и абсолютно сопоставим с лучшими зарубежными клиниками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с точки зрения 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операционных результатов, </w:t>
      </w:r>
      <w:r w:rsidR="00312D86" w:rsidRPr="00E03425">
        <w:rPr>
          <w:rFonts w:ascii="Open Sans" w:hAnsi="Open Sans" w:cs="Open Sans"/>
          <w:sz w:val="40"/>
          <w:szCs w:val="40"/>
          <w:vertAlign w:val="subscript"/>
        </w:rPr>
        <w:t xml:space="preserve">набора 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предлагаемых услуг, </w:t>
      </w:r>
      <w:r w:rsidR="004F13D0" w:rsidRPr="00E03425">
        <w:rPr>
          <w:rFonts w:ascii="Open Sans" w:hAnsi="Open Sans" w:cs="Open Sans"/>
          <w:sz w:val="40"/>
          <w:szCs w:val="40"/>
          <w:vertAlign w:val="subscript"/>
        </w:rPr>
        <w:t>оборудования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, а по некоторым </w:t>
      </w:r>
      <w:r w:rsidR="004F13D0" w:rsidRPr="00E03425">
        <w:rPr>
          <w:rFonts w:ascii="Open Sans" w:hAnsi="Open Sans" w:cs="Open Sans"/>
          <w:sz w:val="40"/>
          <w:szCs w:val="40"/>
          <w:vertAlign w:val="subscript"/>
        </w:rPr>
        <w:t>параметрам</w:t>
      </w:r>
      <w:r w:rsidR="00EE18FE" w:rsidRPr="00E03425">
        <w:rPr>
          <w:rFonts w:ascii="Open Sans" w:hAnsi="Open Sans" w:cs="Open Sans"/>
          <w:sz w:val="40"/>
          <w:szCs w:val="40"/>
          <w:vertAlign w:val="subscript"/>
        </w:rPr>
        <w:t xml:space="preserve"> – даже превосходит их. </w:t>
      </w:r>
    </w:p>
    <w:p w14:paraId="08F26AA3" w14:textId="0847C1C4" w:rsidR="004F13D0" w:rsidRPr="00E03425" w:rsidRDefault="004F13D0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Впервые в нашей системе клиник мы использовали европейский опросник для пациентов с катар</w:t>
      </w:r>
      <w:r w:rsidR="00312D86" w:rsidRPr="00E03425">
        <w:rPr>
          <w:rFonts w:ascii="Open Sans" w:hAnsi="Open Sans" w:cs="Open Sans"/>
          <w:sz w:val="40"/>
          <w:szCs w:val="40"/>
          <w:vertAlign w:val="subscript"/>
        </w:rPr>
        <w:t>а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>ктой, которы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й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заполняли пациенты при поступлении в клинику,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 xml:space="preserve"> при этом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отмеча</w:t>
      </w:r>
      <w:r w:rsidR="00312D86" w:rsidRPr="00E03425">
        <w:rPr>
          <w:rFonts w:ascii="Open Sans" w:hAnsi="Open Sans" w:cs="Open Sans"/>
          <w:sz w:val="40"/>
          <w:szCs w:val="40"/>
          <w:vertAlign w:val="subscript"/>
        </w:rPr>
        <w:t>я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невозможность выполнения элементарных бытовых задач, связанных со зрением. 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Полученные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ответ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ы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на те же вопросы при выписке, после проведенного лечения, показал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и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значительное расширение возможностей адаптации пациентов, выполнение ими не только бытовых, но и профессиональных зрительных задач.</w:t>
      </w:r>
    </w:p>
    <w:p w14:paraId="56F1926E" w14:textId="33D77663" w:rsidR="004F13D0" w:rsidRPr="00E03425" w:rsidRDefault="004F13D0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>В своей дальнейшей работ</w:t>
      </w:r>
      <w:r w:rsidR="00F13466" w:rsidRPr="00E03425">
        <w:rPr>
          <w:rFonts w:ascii="Open Sans" w:hAnsi="Open Sans" w:cs="Open Sans"/>
          <w:sz w:val="40"/>
          <w:szCs w:val="40"/>
          <w:vertAlign w:val="subscript"/>
        </w:rPr>
        <w:t>е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мы буде</w:t>
      </w:r>
      <w:r w:rsidR="005070A9" w:rsidRPr="00E03425">
        <w:rPr>
          <w:rFonts w:ascii="Open Sans" w:hAnsi="Open Sans" w:cs="Open Sans"/>
          <w:sz w:val="40"/>
          <w:szCs w:val="40"/>
          <w:vertAlign w:val="subscript"/>
        </w:rPr>
        <w:t>м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 продолжать придерживаться ценностно-ориентированного подхода в лечении пациентов не только с патологией хрусталика, но и других </w:t>
      </w:r>
      <w:r w:rsidR="00312D86" w:rsidRPr="00E03425">
        <w:rPr>
          <w:rFonts w:ascii="Open Sans" w:hAnsi="Open Sans" w:cs="Open Sans"/>
          <w:sz w:val="40"/>
          <w:szCs w:val="40"/>
          <w:vertAlign w:val="subscript"/>
        </w:rPr>
        <w:t xml:space="preserve">офтальмологических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заболеваний, сравнивать </w:t>
      </w:r>
      <w:r w:rsidRPr="00E03425">
        <w:rPr>
          <w:rFonts w:ascii="Open Sans" w:hAnsi="Open Sans" w:cs="Open Sans"/>
          <w:sz w:val="40"/>
          <w:szCs w:val="40"/>
          <w:vertAlign w:val="subscript"/>
        </w:rPr>
        <w:lastRenderedPageBreak/>
        <w:t xml:space="preserve">уровень нашего сервиса лечения пациентов с зарубежным опытом, особенно принимая во внимание развитие медицинского туризма. </w:t>
      </w:r>
    </w:p>
    <w:p w14:paraId="5C093492" w14:textId="77777777" w:rsidR="00EE18FE" w:rsidRPr="00E03425" w:rsidRDefault="00312D86" w:rsidP="00E03425">
      <w:pPr>
        <w:jc w:val="both"/>
        <w:rPr>
          <w:rFonts w:ascii="Open Sans" w:hAnsi="Open Sans" w:cs="Open Sans"/>
          <w:sz w:val="40"/>
          <w:szCs w:val="40"/>
          <w:vertAlign w:val="subscript"/>
        </w:rPr>
      </w:pPr>
      <w:r w:rsidRPr="00E03425">
        <w:rPr>
          <w:rFonts w:ascii="Open Sans" w:hAnsi="Open Sans" w:cs="Open Sans"/>
          <w:sz w:val="40"/>
          <w:szCs w:val="40"/>
          <w:vertAlign w:val="subscript"/>
        </w:rPr>
        <w:t xml:space="preserve">Для нашей клиники данный опыт был очень полезным и важным. </w:t>
      </w:r>
    </w:p>
    <w:sectPr w:rsidR="00EE18FE" w:rsidRPr="00E0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bas Neue Bold">
    <w:charset w:val="CC"/>
    <w:family w:val="swiss"/>
    <w:pitch w:val="variable"/>
    <w:sig w:usb0="A000022F" w:usb1="0000005B" w:usb2="00000000" w:usb3="00000000" w:csb0="00000097" w:csb1="00000000"/>
  </w:font>
  <w:font w:name="Open Sans">
    <w:altName w:val="Times New Roman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48F"/>
    <w:multiLevelType w:val="hybridMultilevel"/>
    <w:tmpl w:val="85D4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1"/>
    <w:rsid w:val="00124A1A"/>
    <w:rsid w:val="00273D33"/>
    <w:rsid w:val="00312D86"/>
    <w:rsid w:val="00395919"/>
    <w:rsid w:val="003A3092"/>
    <w:rsid w:val="003C5670"/>
    <w:rsid w:val="0043720E"/>
    <w:rsid w:val="004F13D0"/>
    <w:rsid w:val="005070A9"/>
    <w:rsid w:val="00545BE1"/>
    <w:rsid w:val="007B22F2"/>
    <w:rsid w:val="007C5D0F"/>
    <w:rsid w:val="00AA22DB"/>
    <w:rsid w:val="00E03425"/>
    <w:rsid w:val="00E70839"/>
    <w:rsid w:val="00EE18FE"/>
    <w:rsid w:val="00F13466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4409"/>
  <w15:chartTrackingRefBased/>
  <w15:docId w15:val="{9E5CB6D7-E7BB-4201-9F78-2A31CD9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E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13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13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13D0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13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13D0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13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2D8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Гудименко</dc:creator>
  <cp:keywords/>
  <dc:description/>
  <cp:lastModifiedBy>Екатерина Е. Гудименко</cp:lastModifiedBy>
  <cp:revision>8</cp:revision>
  <dcterms:created xsi:type="dcterms:W3CDTF">2022-05-25T06:18:00Z</dcterms:created>
  <dcterms:modified xsi:type="dcterms:W3CDTF">2022-08-03T10:26:00Z</dcterms:modified>
</cp:coreProperties>
</file>